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8B5B1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01 липня</w:t>
      </w:r>
      <w:r w:rsidR="00B92602" w:rsidRPr="00176F3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8B5B1A" w:rsidRDefault="00501ABA" w:rsidP="008B5B1A">
      <w:pPr>
        <w:spacing w:line="288" w:lineRule="auto"/>
        <w:jc w:val="center"/>
        <w:rPr>
          <w:rStyle w:val="a8"/>
          <w:rFonts w:ascii="Tahoma" w:hAnsi="Tahoma" w:cs="Tahoma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bookmarkStart w:id="0" w:name="OLE_LINK1"/>
      <w:bookmarkStart w:id="1" w:name="OLE_LINK2"/>
      <w:r w:rsidR="008B5B1A">
        <w:rPr>
          <w:rFonts w:ascii="Tahoma" w:hAnsi="Tahoma" w:cs="Tahoma"/>
          <w:b/>
          <w:bCs/>
          <w:color w:val="000000"/>
        </w:rPr>
        <w:t xml:space="preserve">із технічного супроводу поставок </w:t>
      </w:r>
      <w:r w:rsidR="008B5B1A" w:rsidRPr="00C71082">
        <w:rPr>
          <w:rStyle w:val="a8"/>
          <w:rFonts w:ascii="Tahoma" w:hAnsi="Tahoma" w:cs="Tahoma"/>
        </w:rPr>
        <w:t xml:space="preserve">гранту Глобального фонду для боротьби зі </w:t>
      </w:r>
      <w:proofErr w:type="spellStart"/>
      <w:r w:rsidR="008B5B1A" w:rsidRPr="00C71082">
        <w:rPr>
          <w:rStyle w:val="a8"/>
          <w:rFonts w:ascii="Tahoma" w:hAnsi="Tahoma" w:cs="Tahoma"/>
        </w:rPr>
        <w:t>СНІДом</w:t>
      </w:r>
      <w:proofErr w:type="spellEnd"/>
      <w:r w:rsidR="008B5B1A" w:rsidRPr="00C71082">
        <w:rPr>
          <w:rStyle w:val="a8"/>
          <w:rFonts w:ascii="Tahoma" w:hAnsi="Tahoma" w:cs="Tahoma"/>
        </w:rPr>
        <w:t>, туберкульозом та малярією, в рамках програми «Інвестиції</w:t>
      </w:r>
      <w:r w:rsidR="008B5B1A">
        <w:rPr>
          <w:rStyle w:val="a8"/>
          <w:rFonts w:ascii="Tahoma" w:hAnsi="Tahoma" w:cs="Tahoma"/>
        </w:rPr>
        <w:t xml:space="preserve"> у вплив на туберкульоз та ВІЛ»</w:t>
      </w:r>
      <w:bookmarkEnd w:id="0"/>
      <w:bookmarkEnd w:id="1"/>
    </w:p>
    <w:p w:rsidR="00063BAF" w:rsidRDefault="00063BAF" w:rsidP="00063BAF">
      <w:pPr>
        <w:pStyle w:val="a5"/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(можливе залучення декількох осіб)</w:t>
      </w: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Default="00493B97" w:rsidP="00493B97">
      <w:pPr>
        <w:pStyle w:val="a4"/>
        <w:spacing w:before="0"/>
        <w:rPr>
          <w:rFonts w:ascii="Tahoma" w:hAnsi="Tahoma" w:cs="Tahoma"/>
          <w:sz w:val="21"/>
          <w:szCs w:val="21"/>
          <w:lang w:val="en-US"/>
        </w:rPr>
      </w:pPr>
      <w:r w:rsidRPr="00493B97">
        <w:rPr>
          <w:rFonts w:ascii="Tahoma" w:hAnsi="Tahoma" w:cs="Tahoma"/>
          <w:sz w:val="21"/>
          <w:szCs w:val="21"/>
          <w:lang w:val="uk-UA"/>
        </w:rPr>
        <w:t>Надавач послуг</w:t>
      </w:r>
      <w:r w:rsidR="00063BAF">
        <w:rPr>
          <w:rFonts w:ascii="Tahoma" w:hAnsi="Tahoma" w:cs="Tahoma"/>
          <w:sz w:val="21"/>
          <w:szCs w:val="21"/>
          <w:lang w:val="uk-UA"/>
        </w:rPr>
        <w:t xml:space="preserve"> </w:t>
      </w:r>
      <w:r w:rsidR="008B5B1A" w:rsidRPr="008B5B1A">
        <w:rPr>
          <w:rFonts w:ascii="Tahoma" w:hAnsi="Tahoma" w:cs="Tahoma"/>
          <w:sz w:val="21"/>
          <w:szCs w:val="21"/>
          <w:lang w:val="uk-UA"/>
        </w:rPr>
        <w:t>із технічного супроводу поставок</w:t>
      </w:r>
      <w:r w:rsidRPr="00493B97">
        <w:rPr>
          <w:rFonts w:ascii="Tahoma" w:hAnsi="Tahoma" w:cs="Tahoma"/>
          <w:sz w:val="21"/>
          <w:szCs w:val="21"/>
          <w:lang w:val="uk-UA"/>
        </w:rPr>
        <w:t xml:space="preserve"> </w:t>
      </w:r>
      <w:r w:rsidR="00C53899" w:rsidRPr="00C53899">
        <w:rPr>
          <w:rFonts w:ascii="Tahoma" w:hAnsi="Tahoma" w:cs="Tahoma"/>
          <w:sz w:val="21"/>
          <w:szCs w:val="21"/>
          <w:lang w:val="uk-UA"/>
        </w:rPr>
        <w:t xml:space="preserve">Глобального фонду для боротьби зі </w:t>
      </w:r>
      <w:proofErr w:type="spellStart"/>
      <w:r w:rsidR="00C53899" w:rsidRPr="00C53899">
        <w:rPr>
          <w:rFonts w:ascii="Tahoma" w:hAnsi="Tahoma" w:cs="Tahoma"/>
          <w:sz w:val="21"/>
          <w:szCs w:val="21"/>
          <w:lang w:val="uk-UA"/>
        </w:rPr>
        <w:t>СНІДом</w:t>
      </w:r>
      <w:proofErr w:type="spellEnd"/>
      <w:r w:rsidR="00C53899" w:rsidRPr="00C53899">
        <w:rPr>
          <w:rFonts w:ascii="Tahoma" w:hAnsi="Tahoma" w:cs="Tahoma"/>
          <w:sz w:val="21"/>
          <w:szCs w:val="21"/>
          <w:lang w:val="uk-UA"/>
        </w:rPr>
        <w:t>, туберкульозом та малярією</w:t>
      </w:r>
      <w:r w:rsidR="00C53899" w:rsidRPr="00493B97">
        <w:rPr>
          <w:rFonts w:ascii="Tahoma" w:hAnsi="Tahoma" w:cs="Tahoma"/>
          <w:sz w:val="21"/>
          <w:szCs w:val="21"/>
          <w:lang w:val="uk-UA"/>
        </w:rPr>
        <w:t xml:space="preserve"> </w:t>
      </w:r>
      <w:r w:rsidRPr="00493B97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C53899" w:rsidRPr="00C53899" w:rsidRDefault="00C53899" w:rsidP="00493B97">
      <w:pPr>
        <w:pStyle w:val="a4"/>
        <w:spacing w:before="0"/>
        <w:rPr>
          <w:rFonts w:ascii="Tahoma" w:hAnsi="Tahoma" w:cs="Tahoma"/>
          <w:sz w:val="21"/>
          <w:szCs w:val="21"/>
          <w:lang w:val="en-US"/>
        </w:rPr>
      </w:pPr>
    </w:p>
    <w:p w:rsidR="008B5B1A" w:rsidRDefault="00063BAF" w:rsidP="00C53899">
      <w:pPr>
        <w:spacing w:after="0" w:line="240" w:lineRule="auto"/>
        <w:ind w:firstLine="284"/>
        <w:jc w:val="both"/>
        <w:rPr>
          <w:rFonts w:ascii="Tahoma" w:hAnsi="Tahoma" w:cs="Tahoma"/>
        </w:rPr>
      </w:pPr>
      <w:r>
        <w:rPr>
          <w:rFonts w:ascii="Tahoma" w:hAnsi="Tahoma" w:cs="Tahoma"/>
          <w:sz w:val="21"/>
          <w:szCs w:val="21"/>
        </w:rPr>
        <w:t xml:space="preserve">1. </w:t>
      </w:r>
      <w:r w:rsidR="008B5B1A" w:rsidRPr="00C53899">
        <w:rPr>
          <w:rFonts w:ascii="Tahoma" w:hAnsi="Tahoma" w:cs="Tahoma"/>
          <w:sz w:val="21"/>
          <w:szCs w:val="21"/>
        </w:rPr>
        <w:t>Надає послуги з технічної допомоги щодо підтвердження</w:t>
      </w:r>
      <w:r w:rsidR="008B5B1A">
        <w:rPr>
          <w:rFonts w:ascii="Tahoma" w:hAnsi="Tahoma" w:cs="Tahoma"/>
        </w:rPr>
        <w:t xml:space="preserve"> відповідності поставленого вантажу з даними зазначеними в супровідній документації</w:t>
      </w:r>
    </w:p>
    <w:p w:rsidR="008B5B1A" w:rsidRDefault="008B5B1A" w:rsidP="008B5B1A">
      <w:pPr>
        <w:spacing w:after="0" w:line="240" w:lineRule="auto"/>
        <w:ind w:firstLine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2. </w:t>
      </w:r>
      <w:r>
        <w:rPr>
          <w:rFonts w:ascii="Tahoma" w:hAnsi="Tahoma" w:cs="Tahoma"/>
        </w:rPr>
        <w:t>Контролює процес навантаження, відвантаження вантажів у приміщен</w:t>
      </w:r>
      <w:r>
        <w:rPr>
          <w:rFonts w:ascii="Tahoma" w:hAnsi="Tahoma" w:cs="Tahoma"/>
        </w:rPr>
        <w:t>ні складу логістичного партнера.</w:t>
      </w:r>
    </w:p>
    <w:p w:rsidR="008B5B1A" w:rsidRPr="008B5B1A" w:rsidRDefault="008B5B1A" w:rsidP="008B5B1A">
      <w:pPr>
        <w:spacing w:after="0" w:line="240" w:lineRule="auto"/>
        <w:ind w:firstLine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</w:t>
      </w:r>
      <w:r w:rsidRPr="008B5B1A">
        <w:rPr>
          <w:rFonts w:ascii="Tahoma" w:hAnsi="Tahoma" w:cs="Tahoma"/>
        </w:rPr>
        <w:t>Надає технічну допомогу членам інвентаризаційної комісії Мережі щодо оформлення документів після проведенн</w:t>
      </w:r>
      <w:r>
        <w:rPr>
          <w:rFonts w:ascii="Tahoma" w:hAnsi="Tahoma" w:cs="Tahoma"/>
        </w:rPr>
        <w:t>я відповідної перевірки вантажу.</w:t>
      </w:r>
    </w:p>
    <w:p w:rsidR="00176F3E" w:rsidRDefault="00176F3E" w:rsidP="008B5B1A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8B5B1A" w:rsidRDefault="008B5B1A" w:rsidP="008B5B1A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sz w:val="22"/>
          <w:szCs w:val="22"/>
          <w:lang w:val="uk-UA"/>
        </w:rPr>
      </w:pPr>
      <w:bookmarkStart w:id="2" w:name="_GoBack"/>
      <w:r>
        <w:rPr>
          <w:rFonts w:ascii="Tahoma" w:hAnsi="Tahoma" w:cs="Tahoma"/>
          <w:bCs/>
          <w:sz w:val="22"/>
          <w:szCs w:val="22"/>
          <w:lang w:val="uk-UA"/>
        </w:rPr>
        <w:t>в</w:t>
      </w:r>
      <w:r>
        <w:rPr>
          <w:rFonts w:ascii="Tahoma" w:hAnsi="Tahoma" w:cs="Tahoma"/>
          <w:bCs/>
          <w:sz w:val="22"/>
          <w:szCs w:val="22"/>
          <w:lang w:val="uk-UA"/>
        </w:rPr>
        <w:t>ища освіта / вища неповна освіта / середня спеціалізована;</w:t>
      </w:r>
    </w:p>
    <w:p w:rsidR="008B5B1A" w:rsidRPr="008852A5" w:rsidRDefault="008B5B1A" w:rsidP="008B5B1A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в</w:t>
      </w:r>
      <w:r>
        <w:rPr>
          <w:rFonts w:ascii="Tahoma" w:hAnsi="Tahoma" w:cs="Tahoma"/>
          <w:bCs/>
          <w:sz w:val="22"/>
          <w:szCs w:val="22"/>
          <w:lang w:val="uk-UA"/>
        </w:rPr>
        <w:t xml:space="preserve">ік від 18 до </w:t>
      </w:r>
      <w:r w:rsidRPr="007C19B3">
        <w:rPr>
          <w:rFonts w:ascii="Tahoma" w:hAnsi="Tahoma" w:cs="Tahoma"/>
          <w:bCs/>
          <w:sz w:val="22"/>
          <w:szCs w:val="22"/>
          <w:lang w:val="uk-UA"/>
        </w:rPr>
        <w:t>60</w:t>
      </w:r>
      <w:r>
        <w:rPr>
          <w:rFonts w:ascii="Tahoma" w:hAnsi="Tahoma" w:cs="Tahoma"/>
          <w:bCs/>
          <w:sz w:val="22"/>
          <w:szCs w:val="22"/>
          <w:lang w:val="uk-UA"/>
        </w:rPr>
        <w:t xml:space="preserve"> років</w:t>
      </w:r>
      <w:r w:rsidRPr="008852A5">
        <w:rPr>
          <w:rFonts w:ascii="Tahoma" w:hAnsi="Tahoma" w:cs="Tahoma"/>
          <w:bCs/>
          <w:sz w:val="22"/>
          <w:szCs w:val="22"/>
          <w:lang w:val="uk-UA"/>
        </w:rPr>
        <w:t>;</w:t>
      </w:r>
    </w:p>
    <w:p w:rsidR="008B5B1A" w:rsidRPr="00A73750" w:rsidRDefault="008B5B1A" w:rsidP="008B5B1A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в</w:t>
      </w:r>
      <w:r>
        <w:rPr>
          <w:rFonts w:ascii="Tahoma" w:hAnsi="Tahoma" w:cs="Tahoma"/>
          <w:bCs/>
          <w:sz w:val="22"/>
          <w:szCs w:val="22"/>
          <w:lang w:val="uk-UA"/>
        </w:rPr>
        <w:t>ільне володіння українською та/або російською мовами.</w:t>
      </w:r>
    </w:p>
    <w:bookmarkEnd w:id="2"/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063BAF" w:rsidRPr="00D936A5" w:rsidRDefault="00063BAF" w:rsidP="00063BAF">
      <w:pPr>
        <w:pStyle w:val="a4"/>
        <w:outlineLvl w:val="0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 xml:space="preserve">Термін надання послуг – 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з </w:t>
      </w:r>
      <w:r w:rsidR="008B5B1A" w:rsidRPr="00C71082">
        <w:rPr>
          <w:rFonts w:ascii="Tahoma" w:hAnsi="Tahoma" w:cs="Tahoma"/>
          <w:sz w:val="22"/>
          <w:szCs w:val="22"/>
        </w:rPr>
        <w:t>1</w:t>
      </w:r>
      <w:r w:rsidR="008B5B1A">
        <w:rPr>
          <w:rFonts w:ascii="Tahoma" w:hAnsi="Tahoma" w:cs="Tahoma"/>
          <w:sz w:val="22"/>
          <w:szCs w:val="22"/>
          <w:lang w:val="uk-UA"/>
        </w:rPr>
        <w:t>7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</w:t>
      </w:r>
      <w:r w:rsidR="008B5B1A">
        <w:rPr>
          <w:rFonts w:ascii="Tahoma" w:hAnsi="Tahoma" w:cs="Tahoma"/>
          <w:sz w:val="22"/>
          <w:szCs w:val="22"/>
          <w:lang w:val="uk-UA"/>
        </w:rPr>
        <w:t>липня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2015 р. по </w:t>
      </w:r>
      <w:r w:rsidR="008B5B1A">
        <w:rPr>
          <w:rFonts w:ascii="Tahoma" w:hAnsi="Tahoma" w:cs="Tahoma"/>
          <w:sz w:val="22"/>
          <w:szCs w:val="22"/>
          <w:lang w:val="uk-UA"/>
        </w:rPr>
        <w:t>31 грудня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201</w:t>
      </w:r>
      <w:r w:rsidR="008B5B1A">
        <w:rPr>
          <w:rFonts w:ascii="Tahoma" w:hAnsi="Tahoma" w:cs="Tahoma"/>
          <w:sz w:val="22"/>
          <w:szCs w:val="22"/>
          <w:lang w:val="uk-UA"/>
        </w:rPr>
        <w:t>5</w:t>
      </w:r>
      <w:r w:rsidR="008B5B1A" w:rsidRPr="00C71082">
        <w:rPr>
          <w:rFonts w:ascii="Tahoma" w:hAnsi="Tahoma" w:cs="Tahoma"/>
          <w:sz w:val="22"/>
          <w:szCs w:val="22"/>
          <w:lang w:val="uk-UA"/>
        </w:rPr>
        <w:t xml:space="preserve"> р.</w:t>
      </w:r>
    </w:p>
    <w:p w:rsidR="00501ABA" w:rsidRPr="00063BAF" w:rsidRDefault="00501ABA" w:rsidP="00063BAF">
      <w:pPr>
        <w:pStyle w:val="a4"/>
        <w:spacing w:before="0"/>
        <w:rPr>
          <w:rFonts w:ascii="Tahoma" w:hAnsi="Tahoma" w:cs="Tahoma"/>
          <w:b/>
          <w:sz w:val="21"/>
          <w:szCs w:val="21"/>
          <w:lang w:val="uk-UA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8B5B1A" w:rsidRDefault="00E95CCE" w:rsidP="00063BA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063BAF">
        <w:rPr>
          <w:rFonts w:ascii="Tahoma" w:hAnsi="Tahoma" w:cs="Tahoma"/>
          <w:sz w:val="21"/>
          <w:szCs w:val="21"/>
        </w:rPr>
        <w:t>Якщо учасник ФОП</w:t>
      </w:r>
      <w:r w:rsidR="00063BAF">
        <w:rPr>
          <w:rFonts w:ascii="Tahoma" w:hAnsi="Tahoma" w:cs="Tahoma"/>
          <w:sz w:val="21"/>
          <w:szCs w:val="21"/>
          <w:lang w:val="ru-RU"/>
        </w:rPr>
        <w:t>,</w:t>
      </w:r>
      <w:r w:rsidRPr="00063BAF">
        <w:rPr>
          <w:rFonts w:ascii="Tahoma" w:hAnsi="Tahoma" w:cs="Tahoma"/>
          <w:sz w:val="21"/>
          <w:szCs w:val="21"/>
        </w:rPr>
        <w:t xml:space="preserve"> необхідно надати такі реєстраційні документи: Свідоцтво про державну реєстрацію</w:t>
      </w:r>
      <w:r w:rsidR="00063BAF">
        <w:rPr>
          <w:rFonts w:ascii="Tahoma" w:hAnsi="Tahoma" w:cs="Tahoma"/>
          <w:sz w:val="21"/>
          <w:szCs w:val="21"/>
          <w:lang w:val="ru-RU"/>
        </w:rPr>
        <w:t xml:space="preserve"> та</w:t>
      </w:r>
      <w:r w:rsidR="00063BAF">
        <w:rPr>
          <w:rFonts w:ascii="Tahoma" w:hAnsi="Tahoma" w:cs="Tahoma"/>
          <w:sz w:val="21"/>
          <w:szCs w:val="21"/>
        </w:rPr>
        <w:t xml:space="preserve"> Свідоцтво платника податку</w:t>
      </w:r>
      <w:r w:rsidR="00063BAF">
        <w:rPr>
          <w:rFonts w:ascii="Tahoma" w:hAnsi="Tahoma" w:cs="Tahoma"/>
          <w:sz w:val="21"/>
          <w:szCs w:val="21"/>
          <w:lang w:val="ru-RU"/>
        </w:rPr>
        <w:t>.</w:t>
      </w:r>
    </w:p>
    <w:p w:rsidR="008B5B1A" w:rsidRDefault="008B5B1A" w:rsidP="008B5B1A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8B5B1A" w:rsidRPr="008B5B1A" w:rsidRDefault="008B5B1A" w:rsidP="008B5B1A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Документи, форма яких передбачає підпис учасника конкурсу, мають бути підписані та надіслана </w:t>
      </w:r>
      <w:proofErr w:type="spellStart"/>
      <w:r>
        <w:rPr>
          <w:rFonts w:ascii="Tahoma" w:hAnsi="Tahoma" w:cs="Tahoma"/>
          <w:sz w:val="21"/>
          <w:szCs w:val="21"/>
        </w:rPr>
        <w:t>скан-копія</w:t>
      </w:r>
      <w:proofErr w:type="spellEnd"/>
      <w:r>
        <w:rPr>
          <w:rFonts w:ascii="Tahoma" w:hAnsi="Tahoma" w:cs="Tahoma"/>
          <w:sz w:val="21"/>
          <w:szCs w:val="21"/>
        </w:rPr>
        <w:t>.</w:t>
      </w:r>
    </w:p>
    <w:p w:rsidR="008B5B1A" w:rsidRDefault="008B5B1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 xml:space="preserve">Документи подаються в електронному вигляді на адресу </w:t>
      </w:r>
      <w:hyperlink r:id="rId8" w:history="1"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y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sorohyna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8B5B1A" w:rsidRPr="00A20C98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8B5B1A">
        <w:rPr>
          <w:rFonts w:ascii="Tahoma" w:hAnsi="Tahoma" w:cs="Tahoma"/>
          <w:b/>
          <w:bCs/>
          <w:color w:val="000000"/>
        </w:rPr>
        <w:t xml:space="preserve">із технічного супроводу поставок </w:t>
      </w:r>
      <w:r w:rsidR="008B5B1A" w:rsidRPr="00C71082">
        <w:rPr>
          <w:rStyle w:val="a8"/>
          <w:rFonts w:ascii="Tahoma" w:hAnsi="Tahoma" w:cs="Tahoma"/>
        </w:rPr>
        <w:t xml:space="preserve">гранту Глобального фонду для боротьби зі </w:t>
      </w:r>
      <w:proofErr w:type="spellStart"/>
      <w:r w:rsidR="008B5B1A" w:rsidRPr="00C71082">
        <w:rPr>
          <w:rStyle w:val="a8"/>
          <w:rFonts w:ascii="Tahoma" w:hAnsi="Tahoma" w:cs="Tahoma"/>
        </w:rPr>
        <w:t>СНІДом</w:t>
      </w:r>
      <w:proofErr w:type="spellEnd"/>
      <w:r w:rsidR="008B5B1A" w:rsidRPr="00C71082">
        <w:rPr>
          <w:rStyle w:val="a8"/>
          <w:rFonts w:ascii="Tahoma" w:hAnsi="Tahoma" w:cs="Tahoma"/>
        </w:rPr>
        <w:t>, туберкульозом та малярією</w:t>
      </w:r>
      <w:r w:rsidR="008B5B1A">
        <w:rPr>
          <w:rStyle w:val="a8"/>
          <w:rFonts w:ascii="Tahoma" w:hAnsi="Tahoma" w:cs="Tahoma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8B5B1A" w:rsidRPr="008B5B1A">
        <w:rPr>
          <w:rFonts w:ascii="Tahoma" w:hAnsi="Tahoma" w:cs="Tahoma"/>
          <w:sz w:val="21"/>
          <w:szCs w:val="21"/>
          <w:lang w:val="ru-RU"/>
        </w:rPr>
        <w:t xml:space="preserve">01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086B09">
        <w:rPr>
          <w:rFonts w:ascii="Tahoma" w:hAnsi="Tahoma" w:cs="Tahoma"/>
          <w:sz w:val="21"/>
          <w:szCs w:val="21"/>
          <w:lang w:val="ru-RU"/>
        </w:rPr>
        <w:t>1</w:t>
      </w:r>
      <w:r w:rsidR="008B5B1A">
        <w:rPr>
          <w:rFonts w:ascii="Tahoma" w:hAnsi="Tahoma" w:cs="Tahoma"/>
          <w:sz w:val="21"/>
          <w:szCs w:val="21"/>
          <w:lang w:val="ru-RU"/>
        </w:rPr>
        <w:t xml:space="preserve">4 </w:t>
      </w:r>
      <w:proofErr w:type="spellStart"/>
      <w:r w:rsidR="008B5B1A">
        <w:rPr>
          <w:rFonts w:ascii="Tahoma" w:hAnsi="Tahoma" w:cs="Tahoma"/>
          <w:sz w:val="21"/>
          <w:szCs w:val="21"/>
          <w:lang w:val="ru-RU"/>
        </w:rPr>
        <w:t>липня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C53899">
        <w:rPr>
          <w:rFonts w:ascii="Tahoma" w:hAnsi="Tahoma" w:cs="Tahoma"/>
          <w:sz w:val="21"/>
          <w:szCs w:val="21"/>
          <w:lang w:val="uk-UA" w:eastAsia="ru-RU"/>
        </w:rPr>
        <w:t>13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C53899">
        <w:rPr>
          <w:rFonts w:ascii="Tahoma" w:hAnsi="Tahoma" w:cs="Tahoma"/>
          <w:sz w:val="21"/>
          <w:szCs w:val="21"/>
          <w:lang w:val="uk-UA" w:eastAsia="ru-RU"/>
        </w:rPr>
        <w:t xml:space="preserve">старшого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відділу закупівель </w:t>
      </w:r>
      <w:r w:rsidR="00C53899">
        <w:rPr>
          <w:rFonts w:ascii="Tahoma" w:hAnsi="Tahoma" w:cs="Tahoma"/>
          <w:sz w:val="21"/>
          <w:szCs w:val="21"/>
          <w:lang w:val="uk-UA" w:eastAsia="ru-RU"/>
        </w:rPr>
        <w:t>Петренка Дмитра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C53899" w:rsidRPr="00C53899">
        <w:rPr>
          <w:rStyle w:val="a3"/>
          <w:rFonts w:ascii="Tahoma" w:hAnsi="Tahoma" w:cs="Tahoma"/>
          <w:sz w:val="21"/>
          <w:szCs w:val="21"/>
          <w:lang w:val="en-US"/>
        </w:rPr>
        <w:t>d</w:t>
      </w:r>
      <w:hyperlink r:id="rId9" w:history="1">
        <w:r w:rsidR="00C53899" w:rsidRPr="00C53899">
          <w:rPr>
            <w:rStyle w:val="a3"/>
            <w:rFonts w:ascii="Tahoma" w:hAnsi="Tahoma" w:cs="Tahoma"/>
            <w:sz w:val="21"/>
            <w:szCs w:val="21"/>
          </w:rPr>
          <w:t>.</w:t>
        </w:r>
        <w:r w:rsidR="00C53899" w:rsidRPr="00A20C98">
          <w:rPr>
            <w:rStyle w:val="a3"/>
            <w:rFonts w:ascii="Tahoma" w:hAnsi="Tahoma" w:cs="Tahoma"/>
            <w:sz w:val="21"/>
            <w:szCs w:val="21"/>
            <w:lang w:val="en-US"/>
          </w:rPr>
          <w:t>petrenko</w:t>
        </w:r>
        <w:r w:rsidR="00C53899" w:rsidRPr="00C53899">
          <w:rPr>
            <w:rStyle w:val="a3"/>
            <w:rFonts w:ascii="Tahoma" w:hAnsi="Tahoma" w:cs="Tahoma"/>
            <w:sz w:val="21"/>
            <w:szCs w:val="21"/>
          </w:rPr>
          <w:t>@</w:t>
        </w:r>
        <w:r w:rsidR="00C53899" w:rsidRPr="00A20C98">
          <w:rPr>
            <w:rStyle w:val="a3"/>
            <w:rFonts w:ascii="Tahoma" w:hAnsi="Tahoma" w:cs="Tahoma"/>
            <w:sz w:val="21"/>
            <w:szCs w:val="21"/>
            <w:lang w:val="en-US"/>
          </w:rPr>
          <w:t>network</w:t>
        </w:r>
        <w:r w:rsidR="00C53899" w:rsidRPr="00C53899">
          <w:rPr>
            <w:rStyle w:val="a3"/>
            <w:rFonts w:ascii="Tahoma" w:hAnsi="Tahoma" w:cs="Tahoma"/>
            <w:sz w:val="21"/>
            <w:szCs w:val="21"/>
          </w:rPr>
          <w:t>.</w:t>
        </w:r>
        <w:r w:rsidR="00C53899" w:rsidRPr="00A20C98">
          <w:rPr>
            <w:rStyle w:val="a3"/>
            <w:rFonts w:ascii="Tahoma" w:hAnsi="Tahoma" w:cs="Tahoma"/>
            <w:sz w:val="21"/>
            <w:szCs w:val="21"/>
            <w:lang w:val="en-US"/>
          </w:rPr>
          <w:t>org</w:t>
        </w:r>
        <w:r w:rsidR="00C53899" w:rsidRPr="00C53899">
          <w:rPr>
            <w:rStyle w:val="a3"/>
            <w:rFonts w:ascii="Tahoma" w:hAnsi="Tahoma" w:cs="Tahoma"/>
            <w:sz w:val="21"/>
            <w:szCs w:val="21"/>
          </w:rPr>
          <w:t>.</w:t>
        </w:r>
        <w:proofErr w:type="spellStart"/>
        <w:r w:rsidR="00C53899" w:rsidRPr="00A20C98">
          <w:rPr>
            <w:rStyle w:val="a3"/>
            <w:rFonts w:ascii="Tahoma" w:hAnsi="Tahoma" w:cs="Tahoma"/>
            <w:sz w:val="21"/>
            <w:szCs w:val="21"/>
            <w:lang w:val="en-US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C53899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3"/>
  </w:num>
  <w:num w:numId="7">
    <w:abstractNumId w:val="19"/>
  </w:num>
  <w:num w:numId="8">
    <w:abstractNumId w:val="4"/>
  </w:num>
  <w:num w:numId="9">
    <w:abstractNumId w:val="0"/>
  </w:num>
  <w:num w:numId="10">
    <w:abstractNumId w:val="15"/>
  </w:num>
  <w:num w:numId="11">
    <w:abstractNumId w:val="3"/>
  </w:num>
  <w:num w:numId="12">
    <w:abstractNumId w:val="8"/>
  </w:num>
  <w:num w:numId="13">
    <w:abstractNumId w:val="25"/>
  </w:num>
  <w:num w:numId="14">
    <w:abstractNumId w:val="12"/>
  </w:num>
  <w:num w:numId="15">
    <w:abstractNumId w:val="5"/>
  </w:num>
  <w:num w:numId="16">
    <w:abstractNumId w:val="2"/>
  </w:num>
  <w:num w:numId="17">
    <w:abstractNumId w:val="16"/>
  </w:num>
  <w:num w:numId="18">
    <w:abstractNumId w:val="22"/>
  </w:num>
  <w:num w:numId="19">
    <w:abstractNumId w:val="11"/>
  </w:num>
  <w:num w:numId="20">
    <w:abstractNumId w:val="7"/>
  </w:num>
  <w:num w:numId="21">
    <w:abstractNumId w:val="20"/>
  </w:num>
  <w:num w:numId="22">
    <w:abstractNumId w:val="21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9"/>
  </w:num>
  <w:num w:numId="26">
    <w:abstractNumId w:val="13"/>
  </w:num>
  <w:num w:numId="27">
    <w:abstractNumId w:val="10"/>
  </w:num>
  <w:num w:numId="28">
    <w:abstractNumId w:val="18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63BAF"/>
    <w:rsid w:val="00083023"/>
    <w:rsid w:val="00086B09"/>
    <w:rsid w:val="00097EB6"/>
    <w:rsid w:val="00176F3E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1ABA"/>
    <w:rsid w:val="0052451A"/>
    <w:rsid w:val="00527200"/>
    <w:rsid w:val="00545785"/>
    <w:rsid w:val="005F4367"/>
    <w:rsid w:val="00625410"/>
    <w:rsid w:val="007035B7"/>
    <w:rsid w:val="00770E77"/>
    <w:rsid w:val="007A60B4"/>
    <w:rsid w:val="007B0A2F"/>
    <w:rsid w:val="0080600E"/>
    <w:rsid w:val="008108E9"/>
    <w:rsid w:val="00877635"/>
    <w:rsid w:val="008B5B1A"/>
    <w:rsid w:val="008F287A"/>
    <w:rsid w:val="00935780"/>
    <w:rsid w:val="00941F12"/>
    <w:rsid w:val="009A5CF9"/>
    <w:rsid w:val="00A67B33"/>
    <w:rsid w:val="00AD2D31"/>
    <w:rsid w:val="00B86253"/>
    <w:rsid w:val="00B92602"/>
    <w:rsid w:val="00BA4E8B"/>
    <w:rsid w:val="00C10965"/>
    <w:rsid w:val="00C53899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sorohyna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.petrenko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81FE-917D-4BAD-9E6B-BC1C169C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2066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26</cp:revision>
  <cp:lastPrinted>2015-07-01T12:06:00Z</cp:lastPrinted>
  <dcterms:created xsi:type="dcterms:W3CDTF">2013-01-28T09:45:00Z</dcterms:created>
  <dcterms:modified xsi:type="dcterms:W3CDTF">2015-07-01T12:10:00Z</dcterms:modified>
</cp:coreProperties>
</file>